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4A" w:rsidRPr="00C3354A" w:rsidRDefault="00C3354A" w:rsidP="00506E24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C335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PedF</w:t>
      </w:r>
      <w:proofErr w:type="spellEnd"/>
      <w:r w:rsidRPr="00C335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</w:t>
      </w:r>
      <w:bookmarkStart w:id="0" w:name="_GoBack"/>
      <w:bookmarkEnd w:id="0"/>
    </w:p>
    <w:p w:rsidR="00C3354A" w:rsidRPr="00C3354A" w:rsidRDefault="00C3354A" w:rsidP="00506E24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35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Obhájené diserta</w:t>
      </w:r>
      <w:r w:rsidR="00897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Pr="00C335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 práce v roce 2012</w:t>
      </w:r>
    </w:p>
    <w:p w:rsidR="00C3354A" w:rsidRDefault="00C3354A" w:rsidP="00C3354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9869F4" w:rsidTr="003D757E">
        <w:trPr>
          <w:trHeight w:val="1019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BARIEKZAHYOVÁ,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Osobnost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jedince v procesu dosahování sociálního statusu – směrem od sociální reprodukce k hledání zdrojů mezigenerační vzestupné sociální mobility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Hnilica)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BENEŠOVÁ,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>Klavírní tvorba Eduarda Douši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Palkovská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BÍLKOVÁ, 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Rodinná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a školní socializace dětí s</w:t>
            </w:r>
            <w:r w:rsidRPr="000B5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ADHD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Pavelková)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BŘEČKOVÁ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CHALUPOVÁ,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Čtení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adolescentů se specifickými poruchami učení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Kucharská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BUREŠOVÁ</w:t>
            </w:r>
            <w:r w:rsidR="00E34D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>Ruština</w:t>
            </w:r>
            <w:proofErr w:type="gramEnd"/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jako druhý cizí jazyk na základě francouzštiny</w:t>
            </w:r>
            <w:r w:rsidRPr="00954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(školitel: PhDr. Žofková) </w:t>
            </w:r>
          </w:p>
          <w:p w:rsidR="005D327E" w:rsidRDefault="005D327E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DIVIŠOVÁ, 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06E24">
              <w:rPr>
                <w:rFonts w:ascii="Times New Roman" w:hAnsi="Times New Roman" w:cs="Times New Roman"/>
                <w:i/>
                <w:sz w:val="24"/>
                <w:szCs w:val="24"/>
              </w:rPr>
              <w:t>Geometrické úlohy řešitelné bez výpočtu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Vondrová)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DOKOUPILOVÁ, </w:t>
            </w:r>
            <w:r w:rsid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Praxe v učitelském vzdělávání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Vašutová)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DOUSKOVÁ,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34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Specifický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logopedický nález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Stejskal)</w:t>
            </w:r>
          </w:p>
          <w:p w:rsidR="005D327E" w:rsidRDefault="005D327E" w:rsidP="005D327E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DUCHÁČEK,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D75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Chaloupecký. Československý historik a archivář (1882-</w:t>
            </w:r>
            <w:proofErr w:type="gramStart"/>
            <w:r w:rsidRPr="003D75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1951)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(š</w:t>
            </w:r>
            <w:r w:rsidRPr="003D75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kolitel</w:t>
            </w:r>
            <w:proofErr w:type="gramEnd"/>
            <w:r w:rsidRPr="003D75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doc. </w:t>
            </w:r>
            <w:proofErr w:type="spellStart"/>
            <w:r w:rsidRPr="003D75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Čornejová</w:t>
            </w:r>
            <w:proofErr w:type="spellEnd"/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DVOŘÁKOVÁ, </w:t>
            </w: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34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Příprava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studentů primární pedagogiky ke konstruktivistickému pojetí učiva </w:t>
            </w:r>
            <w:r w:rsidRPr="009869F4">
              <w:rPr>
                <w:rFonts w:ascii="Times New Roman" w:hAnsi="Times New Roman" w:cs="Times New Roman"/>
                <w:i/>
                <w:sz w:val="24"/>
                <w:szCs w:val="24"/>
              </w:rPr>
              <w:t>a vyučování o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prof. Spilková)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ELFMARKOVÁ, Š.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Reality show a uplatnění estetické funkce v dětské výtvarné tvorbě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506E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(školitel: doc. Slavík)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FILIP,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Výtvarná výchova,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tvořivost a společnost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Šamšula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FRANCLOVÁ, </w:t>
            </w: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34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Pojetí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rozvíjející výuky s důrazem na zahájení školní docházky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prof. Stuchlíková)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FUGLÍK, </w:t>
            </w:r>
            <w:r w:rsid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Elektronické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portfolio jako prostředek podpory evaluace a sebehodnocení žáků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Černochová)</w:t>
            </w:r>
          </w:p>
          <w:p w:rsidR="005D327E" w:rsidRDefault="005D327E" w:rsidP="005D327E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HNILICA, J.</w:t>
            </w:r>
            <w:r w:rsidRPr="00C33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France </w:t>
            </w:r>
            <w:proofErr w:type="spellStart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dans</w:t>
            </w:r>
            <w:proofErr w:type="spellEnd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la </w:t>
            </w:r>
            <w:proofErr w:type="spellStart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formation</w:t>
            </w:r>
            <w:proofErr w:type="spellEnd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des </w:t>
            </w:r>
            <w:proofErr w:type="spellStart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élites</w:t>
            </w:r>
            <w:proofErr w:type="spellEnd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Tchécoslovaques</w:t>
            </w:r>
            <w:proofErr w:type="spellEnd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(1900-</w:t>
            </w:r>
            <w:proofErr w:type="gramStart"/>
            <w:r w:rsidRPr="00C33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1950)</w:t>
            </w:r>
            <w:r w:rsidRPr="00C33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</w:t>
            </w:r>
            <w:proofErr w:type="gramEnd"/>
            <w:r w:rsidRPr="00C33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prof. Pokorný)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HOLEMÁ,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Možnosti uplatnění dramatické výchovy ve Školním vzdělávacím programu základní školy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prof. Spilková)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JÍLKOVÁ,  J.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Determinanty ovlivňující jazykové vzdělávání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Prokop)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KOVERDYNSKÝ,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>Vliv</w:t>
            </w:r>
            <w:proofErr w:type="gramEnd"/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držení těla na pěvecký projev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PaedDr. Tichá) 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KOZÁNKOVÁ, 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>Klavírní duo. Aspekty historické, hudebně teoretické a pedagogické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Palkovská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  <w:p w:rsidR="005D327E" w:rsidRDefault="005D327E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MACHÁČKOVÁ, J. </w:t>
            </w:r>
            <w:r w:rsidRPr="003D7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Kolektivní reflexe v přípravě studentů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uči</w:t>
            </w:r>
            <w:r w:rsidRPr="003D757E">
              <w:rPr>
                <w:rFonts w:ascii="Times New Roman" w:hAnsi="Times New Roman" w:cs="Times New Roman"/>
                <w:i/>
                <w:sz w:val="24"/>
                <w:szCs w:val="24"/>
              </w:rPr>
              <w:t>itelství</w:t>
            </w:r>
            <w:proofErr w:type="spellEnd"/>
            <w:r w:rsidRPr="003D7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stupně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D757E">
              <w:rPr>
                <w:rFonts w:ascii="Times New Roman" w:hAnsi="Times New Roman" w:cs="Times New Roman"/>
                <w:i/>
                <w:sz w:val="24"/>
                <w:szCs w:val="24"/>
              </w:rPr>
              <w:t>matematice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(školitel: Mgr. Tichá)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MARKOVÁ, 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>Filosofické aspekty environmentální výchovy, vzdělávání a osvěty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Hogenová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  <w:p w:rsidR="005D327E" w:rsidRDefault="005D327E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MARTINKOVÁ,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63E">
              <w:rPr>
                <w:rFonts w:ascii="Times New Roman" w:hAnsi="Times New Roman" w:cs="Times New Roman"/>
                <w:sz w:val="24"/>
                <w:szCs w:val="24"/>
              </w:rPr>
              <w:t>Rozvoj</w:t>
            </w:r>
            <w:proofErr w:type="gramEnd"/>
            <w:r w:rsidRPr="00D9463E">
              <w:rPr>
                <w:rFonts w:ascii="Times New Roman" w:hAnsi="Times New Roman" w:cs="Times New Roman"/>
                <w:sz w:val="24"/>
                <w:szCs w:val="24"/>
              </w:rPr>
              <w:t xml:space="preserve"> pěveckých dovedností žáků 1. ročníku základní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Slavíková)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NOVOTNÁ, </w:t>
            </w: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Výuka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syntaxe českého jazyka na  měšťanských školách v letech 1918-1939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Šmejkalová)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OKROUHLÍKOVÁ,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L.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Notace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zápis českého znakového jazyka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Hrubý)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PALOUNKOVÁ, </w:t>
            </w:r>
            <w:r w:rsid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</w:t>
            </w:r>
            <w:r w:rsid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Motorické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schopnosti dětí předškolního věku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Stejskal)</w:t>
            </w:r>
          </w:p>
          <w:p w:rsidR="005D327E" w:rsidRDefault="005D327E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PRAŽÁKOVÁ, </w:t>
            </w:r>
            <w:r w:rsid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06E24">
              <w:rPr>
                <w:rFonts w:ascii="Times New Roman" w:hAnsi="Times New Roman" w:cs="Times New Roman"/>
                <w:i/>
                <w:sz w:val="24"/>
                <w:szCs w:val="24"/>
              </w:rPr>
              <w:t>Matematika</w:t>
            </w:r>
            <w:proofErr w:type="gramEnd"/>
            <w:r w:rsidRPr="0050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 domácím vzdělávání: charakteristiky vzdělávacího stylu rodin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Tůma)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PRESSLEROVÁ,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</w:t>
            </w:r>
            <w:r w:rsid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Mateřství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nezletilých dív</w:t>
            </w:r>
            <w:r w:rsidRPr="000B5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(školitel: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Kucharská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PROKÝŠEK, </w:t>
            </w: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Didaktické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aspekty využití prostorového zobrazování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Rambousek)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PTÁČKOVÁ, 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Specifika čtenářství u neslyšících dětí mladšího školního věku se zaměřením na problematiku upravovaných textů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Souralová)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RŮŽIČKOVÁ</w:t>
            </w: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34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Diagnostika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narušené komunikační schopnosti u osob s Parkinsonovou nemocí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Klenková)</w:t>
            </w:r>
          </w:p>
          <w:p w:rsidR="005D327E" w:rsidRPr="003D757E" w:rsidRDefault="005D327E" w:rsidP="003D757E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SLÁDKOVÁ,</w:t>
            </w:r>
            <w:r w:rsid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A.</w:t>
            </w:r>
            <w:proofErr w:type="gramEnd"/>
            <w:r w:rsidRPr="0095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Vizualizace poslechu ve výuce Přípravné hudební výchovy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95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udební nauky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základních uměleckých školách </w:t>
            </w:r>
            <w:r w:rsidRPr="003D757E">
              <w:rPr>
                <w:rFonts w:ascii="Times New Roman" w:hAnsi="Times New Roman" w:cs="Times New Roman"/>
                <w:sz w:val="24"/>
                <w:szCs w:val="24"/>
              </w:rPr>
              <w:t>(školitel: doc. H. Váňová)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SOYKOVÁ, 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Psychologické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aspekty krizové intervence (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neklinického</w:t>
            </w:r>
            <w:proofErr w:type="spell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typu)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Kučera)</w:t>
            </w:r>
          </w:p>
          <w:p w:rsidR="005D327E" w:rsidRDefault="005D327E" w:rsidP="009869F4">
            <w:pPr>
              <w:spacing w:after="0"/>
              <w:ind w:righ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STŘÍBRSKÁ,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1DC">
              <w:rPr>
                <w:rFonts w:ascii="Times New Roman" w:hAnsi="Times New Roman" w:cs="Times New Roman"/>
                <w:sz w:val="24"/>
                <w:szCs w:val="24"/>
              </w:rPr>
              <w:t>Vnější vztahy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Vašutová)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SYCHROVÁ,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Pedagogické aspekty ve výzkumu problematiky náhradní rodinné péče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prof. Rýdl)</w:t>
            </w:r>
          </w:p>
          <w:p w:rsidR="005D327E" w:rsidRDefault="005D327E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ŠIRCOVÁ </w:t>
            </w:r>
            <w:r w:rsid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>Spontánní</w:t>
            </w:r>
            <w:proofErr w:type="gramEnd"/>
            <w:r w:rsidRPr="00CD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aktivity dětí v přírodě a předškolní výchova</w:t>
            </w:r>
            <w:r w:rsidRPr="00CD4F5F">
              <w:rPr>
                <w:rFonts w:ascii="Times New Roman" w:hAnsi="Times New Roman" w:cs="Times New Roman"/>
                <w:sz w:val="24"/>
                <w:szCs w:val="24"/>
              </w:rPr>
              <w:t xml:space="preserve"> (školitel: doc. Opravilová)</w:t>
            </w:r>
          </w:p>
          <w:p w:rsidR="005D327E" w:rsidRPr="00CD4F5F" w:rsidRDefault="005D327E" w:rsidP="005D327E">
            <w:pPr>
              <w:spacing w:after="0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ŠTEFANČÍKOVÁ,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Specifická úloha 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artefiletiky</w:t>
            </w:r>
            <w:proofErr w:type="spell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jako vnějšího konceptu se záměrem budování vnitřních 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prekonceptů</w:t>
            </w:r>
            <w:proofErr w:type="spell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elfkonceptů</w:t>
            </w:r>
            <w:proofErr w:type="spell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u mladých lidí po prodělané psychotické zkušenosti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Slavík)</w:t>
            </w:r>
          </w:p>
          <w:p w:rsidR="005D327E" w:rsidRDefault="005D327E" w:rsidP="00C301DC">
            <w:pPr>
              <w:spacing w:after="0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VALEŠOVÁ, 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Výtvarná výchova, tvořivost a společnost</w:t>
            </w:r>
            <w:r w:rsidRPr="00954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(školitel: PaedDr. Hazuková)</w:t>
            </w:r>
          </w:p>
          <w:p w:rsidR="005D327E" w:rsidRDefault="005D327E" w:rsidP="00C301DC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VELČOVSKÝ, V.</w:t>
            </w:r>
            <w:r w:rsidRPr="000B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B5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J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azyková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politika v českých zemích v 18. - 20. století: Škola jako národní politikum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</w:t>
            </w:r>
            <w:r w:rsidRPr="00C30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doc. Šmejkalová)</w:t>
            </w:r>
          </w:p>
          <w:p w:rsidR="005D327E" w:rsidRDefault="005D327E" w:rsidP="009869F4">
            <w:pPr>
              <w:spacing w:after="0"/>
              <w:ind w:right="12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VOŠAHLÍKOVÁ, </w:t>
            </w:r>
            <w:proofErr w:type="gramStart"/>
            <w:r w:rsidRPr="00E34D8A"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  <w:r w:rsidRPr="000B5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Klíčové</w:t>
            </w:r>
            <w:proofErr w:type="gramEnd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kompetence pro udržitelné jednání v kurikulu 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preprimá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rního</w:t>
            </w:r>
            <w:proofErr w:type="spellEnd"/>
          </w:p>
          <w:p w:rsidR="005D327E" w:rsidRDefault="005D327E" w:rsidP="00C301DC">
            <w:pPr>
              <w:spacing w:after="0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E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vzdělávání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(školitel: doc. </w:t>
            </w:r>
            <w:proofErr w:type="spellStart"/>
            <w:r w:rsidRPr="001C0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Teodoridi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9869F4" w:rsidRPr="00CD4F5F" w:rsidRDefault="009869F4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Default="009869F4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Pr="00CD4F5F" w:rsidRDefault="009869F4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Pr="00CD4F5F" w:rsidRDefault="009869F4" w:rsidP="00CD4F5F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Pr="00CD4F5F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69F4" w:rsidRDefault="009869F4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Default="009869F4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Pr="003D757E" w:rsidRDefault="009869F4" w:rsidP="003D75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F4" w:rsidRDefault="009869F4" w:rsidP="003D757E">
            <w:pPr>
              <w:spacing w:after="0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57E" w:rsidRDefault="003D757E" w:rsidP="003D75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54A" w:rsidRPr="001C0EA4" w:rsidTr="00C301DC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4A" w:rsidRPr="001C0EA4" w:rsidRDefault="00C3354A" w:rsidP="00C30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3354A" w:rsidRDefault="00C3354A" w:rsidP="00C301DC">
      <w:pPr>
        <w:spacing w:after="0"/>
        <w:ind w:left="142" w:right="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3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6"/>
    <w:rsid w:val="000B5576"/>
    <w:rsid w:val="00180C8D"/>
    <w:rsid w:val="003D757E"/>
    <w:rsid w:val="00477D09"/>
    <w:rsid w:val="00506E24"/>
    <w:rsid w:val="005D327E"/>
    <w:rsid w:val="00731DBA"/>
    <w:rsid w:val="0089762B"/>
    <w:rsid w:val="00924F75"/>
    <w:rsid w:val="00954385"/>
    <w:rsid w:val="009869F4"/>
    <w:rsid w:val="00C301DC"/>
    <w:rsid w:val="00C3354A"/>
    <w:rsid w:val="00CD4F5F"/>
    <w:rsid w:val="00E34D8A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A238-CAFC-4836-8CC3-49F81A6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2015-04-16T08:37:00Z</dcterms:created>
  <dcterms:modified xsi:type="dcterms:W3CDTF">2015-04-16T08:37:00Z</dcterms:modified>
</cp:coreProperties>
</file>