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61" w:rsidRDefault="00CD0961" w:rsidP="00CD0961">
      <w:pPr>
        <w:rPr>
          <w:b/>
        </w:rPr>
      </w:pPr>
      <w:r>
        <w:rPr>
          <w:b/>
        </w:rPr>
        <w:t xml:space="preserve">Projekty GA </w:t>
      </w:r>
      <w:proofErr w:type="gramStart"/>
      <w:r>
        <w:rPr>
          <w:b/>
        </w:rPr>
        <w:t>UK  řešené</w:t>
      </w:r>
      <w:proofErr w:type="gramEnd"/>
      <w:r>
        <w:rPr>
          <w:b/>
        </w:rPr>
        <w:t xml:space="preserve"> na </w:t>
      </w:r>
      <w:proofErr w:type="spellStart"/>
      <w:r>
        <w:rPr>
          <w:b/>
        </w:rPr>
        <w:t>PedF</w:t>
      </w:r>
      <w:proofErr w:type="spellEnd"/>
      <w:r>
        <w:rPr>
          <w:b/>
        </w:rPr>
        <w:t xml:space="preserve"> UK v roce 2019 </w:t>
      </w:r>
    </w:p>
    <w:p w:rsidR="00CD0961" w:rsidRDefault="00CD0961" w:rsidP="00CD0961">
      <w:pPr>
        <w:rPr>
          <w:b/>
        </w:rPr>
      </w:pPr>
    </w:p>
    <w:p w:rsidR="00CD0961" w:rsidRDefault="00CD0961" w:rsidP="00CD0961">
      <w:pPr>
        <w:outlineLvl w:val="1"/>
      </w:pPr>
      <w:r>
        <w:rPr>
          <w:bCs/>
        </w:rPr>
        <w:t xml:space="preserve">50119 </w:t>
      </w:r>
      <w:r>
        <w:t>Environmentální gramotnost žáků 2. stupně základní školy v České republice, Slovensku, Polsku a Německu</w:t>
      </w:r>
    </w:p>
    <w:p w:rsidR="00CD0961" w:rsidRDefault="00CD0961" w:rsidP="00CD0961">
      <w:pPr>
        <w:outlineLvl w:val="1"/>
      </w:pPr>
      <w:r>
        <w:t>Doba řešení: 2019-2020</w:t>
      </w:r>
    </w:p>
    <w:p w:rsidR="00CD0961" w:rsidRDefault="00CD0961" w:rsidP="00CD0961">
      <w:pPr>
        <w:rPr>
          <w:b/>
        </w:rPr>
      </w:pPr>
      <w:r>
        <w:rPr>
          <w:b/>
        </w:rPr>
        <w:t>Mgr. Ing. Sylvie Svobodová</w:t>
      </w:r>
    </w:p>
    <w:p w:rsidR="00CD0961" w:rsidRDefault="00CD0961" w:rsidP="00CD0961">
      <w:r>
        <w:t>Pracoviště: doktorand - katedra biologie a environmentálních studií</w:t>
      </w:r>
    </w:p>
    <w:p w:rsidR="00CD0961" w:rsidRDefault="00CD0961" w:rsidP="00CD0961"/>
    <w:p w:rsidR="00CD0961" w:rsidRDefault="00CD0961" w:rsidP="00CD0961">
      <w:r>
        <w:t>200119 Humor ve výuce matematiky</w:t>
      </w:r>
    </w:p>
    <w:p w:rsidR="00CD0961" w:rsidRDefault="00CD0961" w:rsidP="00CD0961">
      <w:r>
        <w:t>Doba řešení:2019-2020</w:t>
      </w:r>
    </w:p>
    <w:p w:rsidR="00CD0961" w:rsidRDefault="00CD0961" w:rsidP="00CD0961">
      <w:pPr>
        <w:rPr>
          <w:b/>
        </w:rPr>
      </w:pPr>
      <w:r>
        <w:rPr>
          <w:b/>
        </w:rPr>
        <w:t>Mgr. Michaela Pejchalová</w:t>
      </w:r>
    </w:p>
    <w:p w:rsidR="00CD0961" w:rsidRDefault="00CD0961" w:rsidP="00CD0961">
      <w:r>
        <w:t>Pracoviště: doktorand - katedra psychologie</w:t>
      </w:r>
    </w:p>
    <w:p w:rsidR="00CD0961" w:rsidRDefault="00CD0961" w:rsidP="00CD0961">
      <w:pPr>
        <w:rPr>
          <w:b/>
        </w:rPr>
      </w:pPr>
    </w:p>
    <w:p w:rsidR="00CD0961" w:rsidRDefault="00CD0961" w:rsidP="00CD0961">
      <w:pPr>
        <w:rPr>
          <w:vertAlign w:val="superscript"/>
        </w:rPr>
      </w:pPr>
      <w:r>
        <w:t>316119 Terénní hudebně pedagogický výzkum v oblasti smyčcové kvartetní hry ve vybraných státech Evropy</w:t>
      </w:r>
    </w:p>
    <w:p w:rsidR="00CD0961" w:rsidRDefault="00CD0961" w:rsidP="00CD0961">
      <w:r>
        <w:t>Doba řešení: 2019-2020</w:t>
      </w:r>
    </w:p>
    <w:p w:rsidR="00CD0961" w:rsidRDefault="00CD0961" w:rsidP="00CD0961">
      <w:pPr>
        <w:rPr>
          <w:b/>
        </w:rPr>
      </w:pPr>
      <w:proofErr w:type="spellStart"/>
      <w:r>
        <w:rPr>
          <w:b/>
        </w:rPr>
        <w:t>Mmus</w:t>
      </w:r>
      <w:proofErr w:type="spellEnd"/>
      <w:r>
        <w:rPr>
          <w:b/>
        </w:rPr>
        <w:t xml:space="preserve">. Tereza Anna </w:t>
      </w:r>
      <w:proofErr w:type="spellStart"/>
      <w:r>
        <w:rPr>
          <w:b/>
        </w:rPr>
        <w:t>Přívratská</w:t>
      </w:r>
      <w:proofErr w:type="spellEnd"/>
      <w:r>
        <w:rPr>
          <w:b/>
        </w:rPr>
        <w:t xml:space="preserve">    </w:t>
      </w:r>
    </w:p>
    <w:p w:rsidR="00CD0961" w:rsidRDefault="00CD0961" w:rsidP="00CD0961">
      <w:r>
        <w:t>Pracoviště: doktorand - katedra hudební výchovy</w:t>
      </w:r>
    </w:p>
    <w:p w:rsidR="00CD0961" w:rsidRDefault="00CD0961" w:rsidP="00CD0961"/>
    <w:p w:rsidR="00CD0961" w:rsidRDefault="00CD0961" w:rsidP="00CD0961">
      <w:r>
        <w:rPr>
          <w:b/>
        </w:rPr>
        <w:t xml:space="preserve">408119 </w:t>
      </w:r>
      <w:r>
        <w:t>Záměrné učení kolokací ve skupinové výuce</w:t>
      </w:r>
    </w:p>
    <w:p w:rsidR="00CD0961" w:rsidRDefault="00CD0961" w:rsidP="00CD0961">
      <w:r>
        <w:t>Doba řešení: 2019-2021</w:t>
      </w:r>
    </w:p>
    <w:p w:rsidR="00CD0961" w:rsidRDefault="00CD0961" w:rsidP="00CD0961">
      <w:pPr>
        <w:rPr>
          <w:b/>
        </w:rPr>
      </w:pPr>
      <w:r>
        <w:rPr>
          <w:b/>
        </w:rPr>
        <w:t xml:space="preserve">PhDr. Petra </w:t>
      </w:r>
      <w:proofErr w:type="spellStart"/>
      <w:r>
        <w:rPr>
          <w:b/>
        </w:rPr>
        <w:t>Kacafírková</w:t>
      </w:r>
      <w:proofErr w:type="spellEnd"/>
    </w:p>
    <w:p w:rsidR="00CD0961" w:rsidRDefault="00CD0961" w:rsidP="00CD0961">
      <w:r>
        <w:t>Pracoviště: doktorand - katedra psychologie</w:t>
      </w:r>
    </w:p>
    <w:p w:rsidR="00CD0961" w:rsidRDefault="00CD0961" w:rsidP="00CD0961"/>
    <w:p w:rsidR="00CD0961" w:rsidRDefault="00CD0961" w:rsidP="00CD0961">
      <w:r>
        <w:t>424119 Vnímání formálního poznání v matematice a jeho souvislost s individuálním doučováním</w:t>
      </w:r>
    </w:p>
    <w:p w:rsidR="00CD0961" w:rsidRDefault="00CD0961" w:rsidP="00CD0961">
      <w:r>
        <w:t>Doba řešení:2019-2020</w:t>
      </w:r>
    </w:p>
    <w:p w:rsidR="00CD0961" w:rsidRDefault="00CD0961" w:rsidP="00CD0961">
      <w:r>
        <w:rPr>
          <w:b/>
        </w:rPr>
        <w:t xml:space="preserve">PhDr. Gabriela Novotná </w:t>
      </w:r>
      <w:r>
        <w:t>    </w:t>
      </w:r>
    </w:p>
    <w:p w:rsidR="00CD0961" w:rsidRDefault="00CD0961" w:rsidP="00CD0961">
      <w:r>
        <w:t>Pracoviště: doktorand - katedra matematiky a DM</w:t>
      </w:r>
    </w:p>
    <w:p w:rsidR="00CD0961" w:rsidRDefault="00CD0961" w:rsidP="00CD0961">
      <w:pPr>
        <w:rPr>
          <w:b/>
        </w:rPr>
      </w:pPr>
    </w:p>
    <w:p w:rsidR="00CD0961" w:rsidRDefault="00CD0961" w:rsidP="00CD0961">
      <w:pPr>
        <w:rPr>
          <w:sz w:val="22"/>
          <w:szCs w:val="22"/>
        </w:rPr>
      </w:pPr>
      <w:r>
        <w:t xml:space="preserve">480119 </w:t>
      </w:r>
      <w:r>
        <w:rPr>
          <w:sz w:val="22"/>
          <w:szCs w:val="22"/>
        </w:rPr>
        <w:t xml:space="preserve">Začínající vyučující a žáci se SVP: vliv individuální </w:t>
      </w:r>
      <w:proofErr w:type="spellStart"/>
      <w:r>
        <w:rPr>
          <w:sz w:val="22"/>
          <w:szCs w:val="22"/>
        </w:rPr>
        <w:t>self-efficacy</w:t>
      </w:r>
      <w:proofErr w:type="spellEnd"/>
      <w:r>
        <w:rPr>
          <w:sz w:val="22"/>
          <w:szCs w:val="22"/>
        </w:rPr>
        <w:t xml:space="preserve"> a kolektivní </w:t>
      </w:r>
      <w:proofErr w:type="spellStart"/>
      <w:r>
        <w:rPr>
          <w:sz w:val="22"/>
          <w:szCs w:val="22"/>
        </w:rPr>
        <w:t>efficacy</w:t>
      </w:r>
      <w:proofErr w:type="spellEnd"/>
    </w:p>
    <w:p w:rsidR="00CD0961" w:rsidRDefault="00CD0961" w:rsidP="00CD0961">
      <w:r>
        <w:t>Doba řešení:2019-2020</w:t>
      </w:r>
    </w:p>
    <w:p w:rsidR="00CD0961" w:rsidRDefault="00CD0961" w:rsidP="00CD0961">
      <w:pPr>
        <w:rPr>
          <w:b/>
        </w:rPr>
      </w:pPr>
      <w:r>
        <w:rPr>
          <w:b/>
        </w:rPr>
        <w:t>Mgr. Anna Vozková</w:t>
      </w:r>
    </w:p>
    <w:p w:rsidR="00CD0961" w:rsidRDefault="00CD0961" w:rsidP="00CD0961">
      <w:r>
        <w:t>Pracoviště: doktorand - katedra psychologie</w:t>
      </w:r>
    </w:p>
    <w:p w:rsidR="00CD0961" w:rsidRDefault="00CD0961" w:rsidP="00CD0961"/>
    <w:p w:rsidR="00CD0961" w:rsidRDefault="00CD0961" w:rsidP="00CD0961">
      <w:pPr>
        <w:ind w:right="-284"/>
      </w:pPr>
      <w:proofErr w:type="gramStart"/>
      <w:r>
        <w:t>504319  Analýza</w:t>
      </w:r>
      <w:proofErr w:type="gramEnd"/>
      <w:r>
        <w:t xml:space="preserve"> interakcí dětí s kochleárním implantátem v třídním kolektivu inkluzivní školy </w:t>
      </w:r>
    </w:p>
    <w:p w:rsidR="00CD0961" w:rsidRDefault="00CD0961" w:rsidP="00CD0961">
      <w:r>
        <w:t>Doba řešení: 2019-2021</w:t>
      </w:r>
    </w:p>
    <w:p w:rsidR="00CD0961" w:rsidRDefault="00CD0961" w:rsidP="00CD0961">
      <w:pPr>
        <w:rPr>
          <w:b/>
        </w:rPr>
      </w:pPr>
      <w:r>
        <w:rPr>
          <w:b/>
        </w:rPr>
        <w:t>Mgr. Kristina Pánková Kratochvílová     </w:t>
      </w:r>
    </w:p>
    <w:p w:rsidR="00CD0961" w:rsidRDefault="00CD0961" w:rsidP="00CD0961">
      <w:r>
        <w:t>Pracoviště: doktorand – katedry speciální pedagogiky</w:t>
      </w:r>
    </w:p>
    <w:p w:rsidR="00CD0961" w:rsidRDefault="00CD0961" w:rsidP="00CD0961"/>
    <w:p w:rsidR="00CD0961" w:rsidRDefault="00CD0961" w:rsidP="00CD0961">
      <w:pPr>
        <w:ind w:right="-709"/>
      </w:pPr>
      <w:r>
        <w:t xml:space="preserve">510119 Filozofické </w:t>
      </w:r>
      <w:proofErr w:type="spellStart"/>
      <w:r>
        <w:t>myslenie</w:t>
      </w:r>
      <w:proofErr w:type="spellEnd"/>
      <w:r>
        <w:t xml:space="preserve"> </w:t>
      </w:r>
      <w:proofErr w:type="spellStart"/>
      <w:r>
        <w:t>Levinasa</w:t>
      </w:r>
      <w:proofErr w:type="spellEnd"/>
      <w:r>
        <w:t xml:space="preserve"> v praxi psychoterapeuta a </w:t>
      </w:r>
      <w:proofErr w:type="spellStart"/>
      <w:r>
        <w:t>učiteľa</w:t>
      </w:r>
      <w:proofErr w:type="spellEnd"/>
      <w:r>
        <w:t xml:space="preserve">: </w:t>
      </w:r>
      <w:proofErr w:type="spellStart"/>
      <w:r>
        <w:t>Povolanie</w:t>
      </w:r>
      <w:proofErr w:type="spellEnd"/>
      <w:r>
        <w:t xml:space="preserve"> k </w:t>
      </w:r>
      <w:proofErr w:type="spellStart"/>
      <w:r>
        <w:t>zodpovednosti</w:t>
      </w:r>
      <w:proofErr w:type="spellEnd"/>
    </w:p>
    <w:p w:rsidR="00CD0961" w:rsidRDefault="00CD0961" w:rsidP="00CD0961">
      <w:r>
        <w:t>Doba řešení: 2019-2020</w:t>
      </w:r>
    </w:p>
    <w:p w:rsidR="00CD0961" w:rsidRDefault="00CD0961" w:rsidP="00CD0961">
      <w:pPr>
        <w:rPr>
          <w:b/>
        </w:rPr>
      </w:pPr>
      <w:r>
        <w:rPr>
          <w:b/>
        </w:rPr>
        <w:t xml:space="preserve">Mgr. Ján </w:t>
      </w:r>
      <w:proofErr w:type="spellStart"/>
      <w:r>
        <w:rPr>
          <w:b/>
        </w:rPr>
        <w:t>Hreško</w:t>
      </w:r>
      <w:proofErr w:type="spellEnd"/>
    </w:p>
    <w:p w:rsidR="00CD0961" w:rsidRDefault="00CD0961" w:rsidP="00CD0961">
      <w:r>
        <w:t>Pracoviště: doktorand – katedra občanské výchovy a filozofie</w:t>
      </w:r>
    </w:p>
    <w:p w:rsidR="00CD0961" w:rsidRDefault="00CD0961" w:rsidP="00CD0961"/>
    <w:p w:rsidR="00CD0961" w:rsidRDefault="00CD0961" w:rsidP="00CD0961">
      <w:pPr>
        <w:rPr>
          <w:b/>
        </w:rPr>
      </w:pPr>
      <w:r>
        <w:rPr>
          <w:b/>
        </w:rPr>
        <w:t xml:space="preserve">816119 </w:t>
      </w:r>
      <w:r>
        <w:t>Specifika klavírní spolupráce</w:t>
      </w:r>
    </w:p>
    <w:p w:rsidR="00CD0961" w:rsidRDefault="00CD0961" w:rsidP="00CD0961">
      <w:r>
        <w:t>Doba řešení: 2019-2021</w:t>
      </w:r>
    </w:p>
    <w:p w:rsidR="00CD0961" w:rsidRDefault="00CD0961" w:rsidP="00CD0961">
      <w:pPr>
        <w:rPr>
          <w:b/>
        </w:rPr>
      </w:pPr>
      <w:proofErr w:type="spellStart"/>
      <w:r>
        <w:rPr>
          <w:b/>
        </w:rPr>
        <w:t>MgA</w:t>
      </w:r>
      <w:proofErr w:type="spellEnd"/>
      <w:r>
        <w:rPr>
          <w:b/>
        </w:rPr>
        <w:t>. Marie Papežová Erlebachová     </w:t>
      </w:r>
    </w:p>
    <w:p w:rsidR="00CD0961" w:rsidRDefault="00CD0961" w:rsidP="00CD0961">
      <w:r>
        <w:t>Pracoviště: doktorand - katedra hudební výchovy</w:t>
      </w:r>
    </w:p>
    <w:p w:rsidR="00CD0961" w:rsidRDefault="00CD0961" w:rsidP="00CD0961">
      <w:pPr>
        <w:rPr>
          <w:b/>
        </w:rPr>
      </w:pPr>
    </w:p>
    <w:p w:rsidR="00CD0961" w:rsidRDefault="00CD0961" w:rsidP="00CD0961">
      <w:pPr>
        <w:ind w:right="-426"/>
      </w:pPr>
      <w:r>
        <w:rPr>
          <w:b/>
        </w:rPr>
        <w:lastRenderedPageBreak/>
        <w:t xml:space="preserve">834119 </w:t>
      </w:r>
      <w:r>
        <w:t>Psaný projev u žáků se specifickou poruchou psaní ve 4. a 5. ročnících základních škol</w:t>
      </w:r>
    </w:p>
    <w:p w:rsidR="00CD0961" w:rsidRDefault="00CD0961" w:rsidP="00CD0961">
      <w:r>
        <w:t>Doba řešení: 2019-2021</w:t>
      </w:r>
    </w:p>
    <w:p w:rsidR="00CD0961" w:rsidRDefault="00CD0961" w:rsidP="00CD0961">
      <w:r>
        <w:rPr>
          <w:b/>
        </w:rPr>
        <w:t>Mgr. Michaela Karasová</w:t>
      </w:r>
      <w:r>
        <w:t xml:space="preserve">     </w:t>
      </w:r>
    </w:p>
    <w:p w:rsidR="00CD0961" w:rsidRDefault="00CD0961" w:rsidP="00CD0961">
      <w:r>
        <w:t>Pracoviště: doktorand - katedra psychologie</w:t>
      </w:r>
    </w:p>
    <w:p w:rsidR="00CD0961" w:rsidRDefault="00CD0961" w:rsidP="00CD0961">
      <w:pPr>
        <w:rPr>
          <w:b/>
        </w:rPr>
      </w:pPr>
    </w:p>
    <w:p w:rsidR="00CD0961" w:rsidRDefault="00CD0961" w:rsidP="00CD0961">
      <w:r>
        <w:t>846119 Školní nuda a její zvládání</w:t>
      </w:r>
    </w:p>
    <w:p w:rsidR="00CD0961" w:rsidRDefault="00CD0961" w:rsidP="00CD0961">
      <w:r>
        <w:t>Doba řešení: 2019-2020</w:t>
      </w:r>
    </w:p>
    <w:p w:rsidR="00CD0961" w:rsidRDefault="00CD0961" w:rsidP="00CD0961">
      <w:pPr>
        <w:rPr>
          <w:b/>
        </w:rPr>
      </w:pPr>
      <w:r>
        <w:rPr>
          <w:b/>
        </w:rPr>
        <w:t>Mgr. Ing. Denisa Urbanová     </w:t>
      </w:r>
    </w:p>
    <w:p w:rsidR="00CD0961" w:rsidRDefault="00CD0961" w:rsidP="00CD0961">
      <w:r>
        <w:t>Pracoviště: doktorand - katedra psychologie</w:t>
      </w:r>
    </w:p>
    <w:p w:rsidR="00CD0961" w:rsidRDefault="00CD0961" w:rsidP="00CD0961"/>
    <w:p w:rsidR="00CD0961" w:rsidRDefault="00CD0961" w:rsidP="00CD0961">
      <w:r>
        <w:t>1034419 Speciálně pedagogická intervence v komplexní péči o duševní zdraví dětí</w:t>
      </w:r>
    </w:p>
    <w:p w:rsidR="00CD0961" w:rsidRDefault="00CD0961" w:rsidP="00CD0961">
      <w:r>
        <w:t>Doba řešení: 2019-2021</w:t>
      </w:r>
    </w:p>
    <w:p w:rsidR="00CD0961" w:rsidRDefault="00CD0961" w:rsidP="00CD0961">
      <w:pPr>
        <w:rPr>
          <w:b/>
        </w:rPr>
      </w:pPr>
      <w:r>
        <w:rPr>
          <w:b/>
        </w:rPr>
        <w:t>Mgr. Anna Kubíčková  </w:t>
      </w:r>
    </w:p>
    <w:p w:rsidR="00CD0961" w:rsidRDefault="00CD0961" w:rsidP="00CD0961">
      <w:r>
        <w:t>Pracoviště: doktorand – katedry speciální pedagogiky</w:t>
      </w:r>
    </w:p>
    <w:p w:rsidR="00CD0961" w:rsidRDefault="00CD0961" w:rsidP="00CD0961"/>
    <w:p w:rsidR="00CD0961" w:rsidRDefault="00CD0961" w:rsidP="00CD0961">
      <w:pPr>
        <w:rPr>
          <w:b/>
        </w:rPr>
      </w:pPr>
      <w:r>
        <w:t>1040519</w:t>
      </w:r>
      <w:r>
        <w:rPr>
          <w:b/>
        </w:rPr>
        <w:t xml:space="preserve"> </w:t>
      </w:r>
      <w:r>
        <w:t xml:space="preserve">Diagnostické </w:t>
      </w:r>
      <w:proofErr w:type="spellStart"/>
      <w:r>
        <w:t>markery</w:t>
      </w:r>
      <w:proofErr w:type="spellEnd"/>
      <w:r>
        <w:t xml:space="preserve"> vývojové dysfázie v českém jazykovém prostředí</w:t>
      </w:r>
      <w:r>
        <w:rPr>
          <w:b/>
        </w:rPr>
        <w:t> </w:t>
      </w:r>
    </w:p>
    <w:p w:rsidR="00CD0961" w:rsidRDefault="00CD0961" w:rsidP="00CD0961">
      <w:r>
        <w:t>Doba řešení:2019-2021</w:t>
      </w:r>
    </w:p>
    <w:p w:rsidR="00CD0961" w:rsidRDefault="00CD0961" w:rsidP="00CD0961">
      <w:pPr>
        <w:rPr>
          <w:b/>
        </w:rPr>
      </w:pPr>
      <w:r>
        <w:rPr>
          <w:b/>
        </w:rPr>
        <w:t>Mgr. Alžběta Větrovská Zemánková     </w:t>
      </w:r>
    </w:p>
    <w:p w:rsidR="00CD0961" w:rsidRDefault="00CD0961" w:rsidP="00CD0961">
      <w:r>
        <w:t>Pracoviště: doktorand - katedra psychologie</w:t>
      </w:r>
    </w:p>
    <w:p w:rsidR="00CD0961" w:rsidRDefault="00CD0961" w:rsidP="00CD0961"/>
    <w:p w:rsidR="00CD0961" w:rsidRDefault="00CD0961" w:rsidP="00CD0961">
      <w:r>
        <w:t>1374919 Specifika humoru ve výuce výtvarné výchovy v sekundárním vzdělávání</w:t>
      </w:r>
    </w:p>
    <w:p w:rsidR="00CD0961" w:rsidRDefault="00CD0961" w:rsidP="00CD0961">
      <w:r>
        <w:t>Doba řešení: 2019-2020</w:t>
      </w:r>
    </w:p>
    <w:p w:rsidR="00CD0961" w:rsidRDefault="00CD0961" w:rsidP="00CD0961">
      <w:pPr>
        <w:rPr>
          <w:b/>
        </w:rPr>
      </w:pPr>
      <w:r>
        <w:rPr>
          <w:b/>
        </w:rPr>
        <w:t>Mgr. Monika Plíhalová     </w:t>
      </w:r>
    </w:p>
    <w:p w:rsidR="00CD0961" w:rsidRDefault="00CD0961" w:rsidP="00CD0961">
      <w:r>
        <w:t>Pracoviště: doktorand - katedra výtvarné výchovy</w:t>
      </w:r>
    </w:p>
    <w:p w:rsidR="00CD0961" w:rsidRDefault="00CD0961" w:rsidP="00CD0961"/>
    <w:p w:rsidR="00CD0961" w:rsidRDefault="00CD0961" w:rsidP="00CD0961">
      <w:r>
        <w:t>1450119 Čtenářská gramotnost u žáků se sluchovým postižením</w:t>
      </w:r>
    </w:p>
    <w:p w:rsidR="00CD0961" w:rsidRDefault="00CD0961" w:rsidP="00CD0961">
      <w:r>
        <w:t>Doba řešení: 2019-2020</w:t>
      </w:r>
    </w:p>
    <w:p w:rsidR="00CD0961" w:rsidRDefault="00CD0961" w:rsidP="00CD0961">
      <w:pPr>
        <w:rPr>
          <w:b/>
        </w:rPr>
      </w:pPr>
      <w:r>
        <w:rPr>
          <w:b/>
        </w:rPr>
        <w:t>Mgr. Tereza Götzová     </w:t>
      </w:r>
    </w:p>
    <w:p w:rsidR="00CD0961" w:rsidRDefault="00CD0961" w:rsidP="00CD0961">
      <w:r>
        <w:t>Pracoviště: doktorand – katedry speciální pedagogiky</w:t>
      </w:r>
    </w:p>
    <w:p w:rsidR="00CD0961" w:rsidRDefault="00CD0961" w:rsidP="00CD0961">
      <w:pPr>
        <w:rPr>
          <w:b/>
        </w:rPr>
      </w:pPr>
    </w:p>
    <w:p w:rsidR="00CD0961" w:rsidRDefault="00CD0961" w:rsidP="00CD0961">
      <w:r>
        <w:t>21221 Cvičebnice k rozvoji filosofického myšlení pro střední školy</w:t>
      </w:r>
    </w:p>
    <w:p w:rsidR="00CD0961" w:rsidRDefault="00CD0961" w:rsidP="00CD0961">
      <w:pPr>
        <w:rPr>
          <w:b/>
        </w:rPr>
      </w:pPr>
      <w:r>
        <w:rPr>
          <w:b/>
        </w:rPr>
        <w:t>Mgr. Tomáš Tlapa</w:t>
      </w:r>
    </w:p>
    <w:p w:rsidR="00CD0961" w:rsidRDefault="00CD0961" w:rsidP="00CD0961">
      <w:r>
        <w:t>Doba řešení: 2018-2019</w:t>
      </w:r>
    </w:p>
    <w:p w:rsidR="00CD0961" w:rsidRDefault="00CD0961" w:rsidP="00CD0961">
      <w:r>
        <w:t>Pracoviště: doktorand - katedra OV a filosofie</w:t>
      </w:r>
    </w:p>
    <w:p w:rsidR="00CD0961" w:rsidRDefault="00CD0961" w:rsidP="00CD0961"/>
    <w:p w:rsidR="00CD0961" w:rsidRDefault="00CD0961" w:rsidP="00CD0961">
      <w:r>
        <w:t>276219 Historický vývoj výuky mateřského jazyka u žáků se zrakovým postižením</w:t>
      </w:r>
    </w:p>
    <w:p w:rsidR="00CD0961" w:rsidRDefault="00CD0961" w:rsidP="00CD0961">
      <w:pPr>
        <w:rPr>
          <w:b/>
        </w:rPr>
      </w:pPr>
      <w:r>
        <w:rPr>
          <w:b/>
        </w:rPr>
        <w:t>Mgr. Klára Eliášková</w:t>
      </w:r>
    </w:p>
    <w:p w:rsidR="00CD0961" w:rsidRDefault="00CD0961" w:rsidP="00CD0961">
      <w:r>
        <w:t>Doba řešení: 2018-2020</w:t>
      </w:r>
    </w:p>
    <w:p w:rsidR="00CD0961" w:rsidRDefault="00CD0961" w:rsidP="00CD0961">
      <w:r>
        <w:t>Pracoviště: doktorand - katedra českého jazyka</w:t>
      </w:r>
    </w:p>
    <w:p w:rsidR="00CD0961" w:rsidRDefault="00CD0961" w:rsidP="00CD0961">
      <w:pPr>
        <w:rPr>
          <w:vertAlign w:val="superscript"/>
        </w:rPr>
      </w:pPr>
    </w:p>
    <w:p w:rsidR="00CD0961" w:rsidRDefault="00CD0961" w:rsidP="00CD0961">
      <w:r>
        <w:t>972218 Vzdělávání zrakově postižených a role oční medicíny ve Vídni kolem roku 1800</w:t>
      </w:r>
    </w:p>
    <w:p w:rsidR="00CD0961" w:rsidRDefault="00CD0961" w:rsidP="00CD0961">
      <w:pPr>
        <w:rPr>
          <w:b/>
        </w:rPr>
      </w:pPr>
      <w:r>
        <w:rPr>
          <w:b/>
        </w:rPr>
        <w:t xml:space="preserve">Mgr. Marek </w:t>
      </w:r>
      <w:proofErr w:type="spellStart"/>
      <w:r>
        <w:rPr>
          <w:b/>
        </w:rPr>
        <w:t>Fapšo</w:t>
      </w:r>
      <w:proofErr w:type="spellEnd"/>
    </w:p>
    <w:p w:rsidR="00CD0961" w:rsidRDefault="00CD0961" w:rsidP="00CD0961">
      <w:r>
        <w:t>Doba řešení:  2018-2019</w:t>
      </w:r>
    </w:p>
    <w:p w:rsidR="00CD0961" w:rsidRDefault="00CD0961" w:rsidP="00CD0961">
      <w:r>
        <w:t>Pracoviště: doktorand - katedra dějin a DD</w:t>
      </w:r>
    </w:p>
    <w:p w:rsidR="00CD0961" w:rsidRDefault="00CD0961" w:rsidP="00CD0961"/>
    <w:p w:rsidR="00CD0961" w:rsidRDefault="00CD0961" w:rsidP="00CD0961">
      <w:pPr>
        <w:outlineLvl w:val="1"/>
      </w:pPr>
      <w:bookmarkStart w:id="0" w:name="_GoBack"/>
      <w:bookmarkEnd w:id="0"/>
      <w:r>
        <w:t>1698318 Prameny k dějinám česko-rumunských vztahů v předmoderní době</w:t>
      </w:r>
    </w:p>
    <w:p w:rsidR="00CD0961" w:rsidRDefault="00CD0961" w:rsidP="00CD0961">
      <w:pPr>
        <w:rPr>
          <w:b/>
        </w:rPr>
      </w:pPr>
      <w:r>
        <w:rPr>
          <w:b/>
        </w:rPr>
        <w:t>Mgr. Helena Chalupová</w:t>
      </w:r>
    </w:p>
    <w:p w:rsidR="00CD0961" w:rsidRDefault="00CD0961" w:rsidP="00CD0961">
      <w:r>
        <w:t>Doba řešení:  2018-2019</w:t>
      </w:r>
    </w:p>
    <w:p w:rsidR="00CD0961" w:rsidRDefault="00CD0961" w:rsidP="00CD0961">
      <w:r>
        <w:t>Pracoviště: doktorand - katedra dějin a DD</w:t>
      </w:r>
    </w:p>
    <w:p w:rsidR="00CD0961" w:rsidRDefault="00CD0961" w:rsidP="00CD0961">
      <w:pPr>
        <w:outlineLvl w:val="1"/>
      </w:pPr>
    </w:p>
    <w:p w:rsidR="00CD0961" w:rsidRDefault="00CD0961" w:rsidP="00CD0961">
      <w:pPr>
        <w:outlineLvl w:val="1"/>
      </w:pPr>
      <w:r>
        <w:lastRenderedPageBreak/>
        <w:t>1480218 Transdisciplinární inovace v počátku hudebního vzdělávání</w:t>
      </w:r>
    </w:p>
    <w:p w:rsidR="00CD0961" w:rsidRDefault="00CD0961" w:rsidP="00CD0961">
      <w:pPr>
        <w:rPr>
          <w:b/>
        </w:rPr>
      </w:pPr>
      <w:r>
        <w:rPr>
          <w:b/>
        </w:rPr>
        <w:t xml:space="preserve">Mgr. Marie </w:t>
      </w:r>
      <w:proofErr w:type="spellStart"/>
      <w:r>
        <w:rPr>
          <w:b/>
        </w:rPr>
        <w:t>Dunovská</w:t>
      </w:r>
      <w:proofErr w:type="spellEnd"/>
    </w:p>
    <w:p w:rsidR="00CD0961" w:rsidRDefault="00CD0961" w:rsidP="00CD0961">
      <w:r>
        <w:t>Doba řešení:  2018-2020</w:t>
      </w:r>
    </w:p>
    <w:p w:rsidR="00CD0961" w:rsidRDefault="00CD0961" w:rsidP="00CD0961">
      <w:r>
        <w:t>Pracoviště: doktorand - katedra hudební výchovy</w:t>
      </w:r>
    </w:p>
    <w:p w:rsidR="00CD0961" w:rsidRDefault="00CD0961" w:rsidP="00CD0961">
      <w:pPr>
        <w:outlineLvl w:val="1"/>
        <w:rPr>
          <w:bCs/>
        </w:rPr>
      </w:pPr>
    </w:p>
    <w:p w:rsidR="00CD0961" w:rsidRDefault="00CD0961" w:rsidP="00CD0961">
      <w:pPr>
        <w:ind w:right="-993"/>
        <w:outlineLvl w:val="1"/>
        <w:rPr>
          <w:bCs/>
        </w:rPr>
      </w:pPr>
      <w:r>
        <w:rPr>
          <w:bCs/>
        </w:rPr>
        <w:t xml:space="preserve">1036218 Fenomén </w:t>
      </w:r>
      <w:r>
        <w:t>smrti a proces truchlení v kontextu mentálního postižení: Projekt podpůrné skupiny</w:t>
      </w:r>
    </w:p>
    <w:p w:rsidR="00CD0961" w:rsidRDefault="00CD0961" w:rsidP="00CD0961">
      <w:pPr>
        <w:rPr>
          <w:b/>
        </w:rPr>
      </w:pPr>
      <w:r>
        <w:rPr>
          <w:b/>
        </w:rPr>
        <w:t xml:space="preserve">Mgr. Kristýna </w:t>
      </w:r>
      <w:proofErr w:type="spellStart"/>
      <w:r>
        <w:rPr>
          <w:b/>
        </w:rPr>
        <w:t>Janyšková</w:t>
      </w:r>
      <w:proofErr w:type="spellEnd"/>
    </w:p>
    <w:p w:rsidR="00CD0961" w:rsidRDefault="00CD0961" w:rsidP="00CD0961">
      <w:r>
        <w:t>Doba řešení:  2018-2019</w:t>
      </w:r>
    </w:p>
    <w:p w:rsidR="00CD0961" w:rsidRDefault="00CD0961" w:rsidP="00CD0961">
      <w:r>
        <w:t>Pracoviště: doktorand – katedra speciální pedagogiky</w:t>
      </w:r>
    </w:p>
    <w:p w:rsidR="00CD0961" w:rsidRDefault="00CD0961" w:rsidP="00CD0961"/>
    <w:p w:rsidR="00CD0961" w:rsidRDefault="00CD0961" w:rsidP="00CD0961">
      <w:r>
        <w:t>26317 Fenomén architektury a jeho pedagogické implikace</w:t>
      </w:r>
    </w:p>
    <w:p w:rsidR="00CD0961" w:rsidRDefault="00CD0961" w:rsidP="00CD0961">
      <w:pPr>
        <w:rPr>
          <w:b/>
        </w:rPr>
      </w:pPr>
      <w:proofErr w:type="spellStart"/>
      <w:r>
        <w:rPr>
          <w:b/>
        </w:rPr>
        <w:t>MgA</w:t>
      </w:r>
      <w:proofErr w:type="spellEnd"/>
      <w:r>
        <w:rPr>
          <w:b/>
        </w:rPr>
        <w:t>. Pavla Gajdošíková</w:t>
      </w:r>
    </w:p>
    <w:p w:rsidR="00CD0961" w:rsidRDefault="00CD0961" w:rsidP="00CD0961">
      <w:r>
        <w:t>Doba řešení: 2017-2019</w:t>
      </w:r>
    </w:p>
    <w:p w:rsidR="00CD0961" w:rsidRDefault="00CD0961" w:rsidP="00CD0961">
      <w:r>
        <w:t>Pracoviště: doktorand - katedra výtvarné výchovy</w:t>
      </w:r>
    </w:p>
    <w:p w:rsidR="00CD0961" w:rsidRDefault="00CD0961" w:rsidP="00CD0961">
      <w:pPr>
        <w:spacing w:line="276" w:lineRule="auto"/>
      </w:pPr>
    </w:p>
    <w:p w:rsidR="00CD0961" w:rsidRDefault="00CD0961" w:rsidP="00CD0961">
      <w:pPr>
        <w:pStyle w:val="Nadpis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742217 Výzkum pedagogické a dětské hudební kreativity v podmínkách transformace předškolního vzdělávání a výchovy</w:t>
      </w:r>
    </w:p>
    <w:p w:rsidR="00CD0961" w:rsidRDefault="00CD0961" w:rsidP="00CD0961">
      <w:pPr>
        <w:rPr>
          <w:b/>
        </w:rPr>
      </w:pPr>
      <w:r>
        <w:rPr>
          <w:b/>
        </w:rPr>
        <w:t>Mgr. Petra Slavíková</w:t>
      </w:r>
    </w:p>
    <w:p w:rsidR="00CD0961" w:rsidRDefault="00CD0961" w:rsidP="00CD0961">
      <w:r>
        <w:t>Doba řešení: 2017-2019</w:t>
      </w:r>
    </w:p>
    <w:p w:rsidR="00CD0961" w:rsidRDefault="00CD0961" w:rsidP="00CD0961">
      <w:r>
        <w:t>Pracoviště: doktorand - katedra hudební výchovy</w:t>
      </w:r>
    </w:p>
    <w:p w:rsidR="00CD0961" w:rsidRDefault="00CD0961" w:rsidP="00CD0961">
      <w:pPr>
        <w:spacing w:line="276" w:lineRule="auto"/>
        <w:rPr>
          <w:b/>
        </w:rPr>
      </w:pPr>
    </w:p>
    <w:p w:rsidR="00CD0961" w:rsidRDefault="00CD0961" w:rsidP="00CD0961">
      <w:pPr>
        <w:rPr>
          <w:b/>
        </w:rPr>
      </w:pPr>
      <w:r>
        <w:t>638218 Měření přidané hodnoty</w:t>
      </w:r>
    </w:p>
    <w:p w:rsidR="00CD0961" w:rsidRDefault="00CD0961" w:rsidP="00CD0961">
      <w:pPr>
        <w:rPr>
          <w:b/>
        </w:rPr>
      </w:pPr>
      <w:r>
        <w:rPr>
          <w:b/>
        </w:rPr>
        <w:t>Mgr. Eva Potužníková</w:t>
      </w:r>
    </w:p>
    <w:p w:rsidR="00CD0961" w:rsidRDefault="00CD0961" w:rsidP="00CD0961">
      <w:r>
        <w:t>Doba řešení: 2018-2019</w:t>
      </w:r>
    </w:p>
    <w:p w:rsidR="00CD0961" w:rsidRDefault="00CD0961" w:rsidP="00CD0961">
      <w:r>
        <w:t>Pracoviště: doktorand - ÚVRV</w:t>
      </w:r>
    </w:p>
    <w:p w:rsidR="00CD0961" w:rsidRDefault="00CD0961" w:rsidP="00CD0961">
      <w:pPr>
        <w:spacing w:line="276" w:lineRule="auto"/>
      </w:pPr>
    </w:p>
    <w:p w:rsidR="00CD0961" w:rsidRDefault="00CD0961" w:rsidP="00CD0961">
      <w:pPr>
        <w:rPr>
          <w:b/>
        </w:rPr>
      </w:pPr>
      <w:r>
        <w:t>1300317</w:t>
      </w:r>
      <w:r>
        <w:rPr>
          <w:b/>
        </w:rPr>
        <w:t xml:space="preserve"> </w:t>
      </w:r>
      <w:r>
        <w:t>Postoje školních speciálních pedagogů a ředitelů škol v inkluzivním procesu</w:t>
      </w:r>
    </w:p>
    <w:p w:rsidR="00CD0961" w:rsidRDefault="00CD0961" w:rsidP="00CD0961">
      <w:pPr>
        <w:rPr>
          <w:b/>
        </w:rPr>
      </w:pPr>
      <w:r>
        <w:rPr>
          <w:b/>
        </w:rPr>
        <w:t>Mgr. Jana Mrázková</w:t>
      </w:r>
    </w:p>
    <w:p w:rsidR="00CD0961" w:rsidRDefault="00CD0961" w:rsidP="00CD0961">
      <w:r>
        <w:t>Doba řešení: 2017-2019</w:t>
      </w:r>
    </w:p>
    <w:p w:rsidR="00CD0961" w:rsidRDefault="00CD0961" w:rsidP="00CD0961">
      <w:r>
        <w:t>Pracoviště: doktorand - katedra speciální pedagogiky</w:t>
      </w:r>
    </w:p>
    <w:p w:rsidR="00774CAA" w:rsidRDefault="00774CAA"/>
    <w:sectPr w:rsidR="0077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61"/>
    <w:rsid w:val="003E3A1C"/>
    <w:rsid w:val="00774CAA"/>
    <w:rsid w:val="00C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5DBC4-6664-494E-807B-4B98CB98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CD09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D09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2020-01-07T12:43:00Z</dcterms:created>
  <dcterms:modified xsi:type="dcterms:W3CDTF">2020-01-08T09:53:00Z</dcterms:modified>
</cp:coreProperties>
</file>